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DD0" w:rsidRPr="003E1E43" w:rsidRDefault="00E40DD0" w:rsidP="003E1E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40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Информация об основаниях приостановления, ограничения и прекращения режима потребления тепловой энергии в случаях, </w:t>
      </w:r>
      <w:proofErr w:type="spellStart"/>
      <w:r w:rsidRPr="00E40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предусмотренн</w:t>
      </w:r>
      <w:r w:rsidR="003E1E43" w:rsidRPr="003E1E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spellEnd"/>
      <w:r w:rsidRPr="00E40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пунктами 70 и 76 Правил организации теплоснабжения в Российской Федерации, утвержденных постановлением Правительства Российской Федерации от 8 августа 2012 г. N 808 "Об организации теплоснабжения в Российской Федерации и о внесении изменений в некоторые акты Правительства Российской Федерации"</w:t>
      </w:r>
      <w:proofErr w:type="gramEnd"/>
    </w:p>
    <w:p w:rsidR="00BD4389" w:rsidRDefault="00BD4389" w:rsidP="00BD4389">
      <w:pPr>
        <w:autoSpaceDE w:val="0"/>
        <w:autoSpaceDN w:val="0"/>
        <w:adjustRightInd w:val="0"/>
        <w:spacing w:after="0" w:line="240" w:lineRule="auto"/>
        <w:jc w:val="both"/>
      </w:pPr>
    </w:p>
    <w:p w:rsidR="00BD4389" w:rsidRDefault="00BD438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70. </w:t>
      </w:r>
      <w:proofErr w:type="spellStart"/>
      <w:r>
        <w:rPr>
          <w:rFonts w:ascii="Calibri" w:hAnsi="Calibri" w:cs="Calibri"/>
        </w:rPr>
        <w:t>Теплосетевая</w:t>
      </w:r>
      <w:proofErr w:type="spellEnd"/>
      <w:r>
        <w:rPr>
          <w:rFonts w:ascii="Calibri" w:hAnsi="Calibri" w:cs="Calibri"/>
        </w:rPr>
        <w:t xml:space="preserve"> организация вправе приостановить исполнение обязательств по договору оказания услуг по передаче тепловой энергии, теплоносителя в следующих случаях (за исключением случаев теплоснабжения граждан-потребителей, а также лиц, осуществляющих деятельность по управлению многоквартирными домами и заключившими договоры с ресурсоснабжающими организациями):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возникновение у теплоснабжающей организации задолженности по оплате услуг по передаче тепловой энергии, теплоносителя, соответствующей 1 периоду платежа, установленному договором. Если потребителем услуг по передаче тепловой энергии, теплоносителя является единая теплоснабжающая организация, расчет задолженности производится за вычетом задолженности </w:t>
      </w:r>
      <w:proofErr w:type="spellStart"/>
      <w:r>
        <w:rPr>
          <w:rFonts w:ascii="Calibri" w:hAnsi="Calibri" w:cs="Calibri"/>
        </w:rPr>
        <w:t>теплосетевой</w:t>
      </w:r>
      <w:proofErr w:type="spellEnd"/>
      <w:r>
        <w:rPr>
          <w:rFonts w:ascii="Calibri" w:hAnsi="Calibri" w:cs="Calibri"/>
        </w:rPr>
        <w:t xml:space="preserve"> организации по оплате тепловой энергии для компенсации потерь тепловой энергии, теплоносителя перед данной единой теплоснабжающей организацией;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приостановление исполнения обязате</w:t>
      </w:r>
      <w:bookmarkStart w:id="0" w:name="_GoBack"/>
      <w:bookmarkEnd w:id="0"/>
      <w:r>
        <w:rPr>
          <w:rFonts w:ascii="Calibri" w:hAnsi="Calibri" w:cs="Calibri"/>
        </w:rPr>
        <w:t>льств по договорам теплоснабжения, а также расторжение указанных договоров - при наличии соответствующего уведомления от теплоснабжающей организации (в письменной форме с приложением подтверждающих документов);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подключение потребителем тепловой энергии к тепловым сетям </w:t>
      </w:r>
      <w:proofErr w:type="spellStart"/>
      <w:r>
        <w:rPr>
          <w:rFonts w:ascii="Calibri" w:hAnsi="Calibri" w:cs="Calibri"/>
        </w:rPr>
        <w:t>теплопотребляющих</w:t>
      </w:r>
      <w:proofErr w:type="spellEnd"/>
      <w:r>
        <w:rPr>
          <w:rFonts w:ascii="Calibri" w:hAnsi="Calibri" w:cs="Calibri"/>
        </w:rPr>
        <w:t xml:space="preserve"> установок, не соответствующих условиям договора;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нарушение порядка подключения к системам теплоснабжения;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иные случаи, установленные </w:t>
      </w:r>
      <w:hyperlink r:id="rId5" w:history="1">
        <w:r>
          <w:rPr>
            <w:rFonts w:ascii="Calibri" w:hAnsi="Calibri" w:cs="Calibri"/>
            <w:color w:val="0000FF"/>
          </w:rPr>
          <w:t>пунктом 76</w:t>
        </w:r>
      </w:hyperlink>
      <w:r>
        <w:rPr>
          <w:rFonts w:ascii="Calibri" w:hAnsi="Calibri" w:cs="Calibri"/>
        </w:rPr>
        <w:t xml:space="preserve"> настоящих Правил в качестве оснований для введения ограничения режима потребления тепловой энергии.</w:t>
      </w:r>
    </w:p>
    <w:p w:rsidR="00BD4389" w:rsidRDefault="00BD4389">
      <w:pPr>
        <w:spacing w:after="1" w:line="220" w:lineRule="atLeast"/>
      </w:pPr>
      <w:hyperlink r:id="rId6" w:history="1">
        <w:r>
          <w:rPr>
            <w:rFonts w:ascii="Calibri" w:hAnsi="Calibri" w:cs="Calibri"/>
            <w:i/>
            <w:color w:val="0000FF"/>
          </w:rPr>
          <w:br/>
          <w:t>Постановление Правительства РФ от 08.08.2012 N 808 (ред. от 14.02.2020) "Об организации теплоснабжения в Российской Федерации и о внесении изменений в некоторые акты Правительства Российской Федерации" (вместе с "Правилами организации теплоснабжения в Российской Федерации")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p w:rsidR="00BD4389" w:rsidRDefault="00BD438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76. Ограничение и прекращение подачи тепловой энергии потребителям может вводиться в следующих случаях:</w:t>
      </w:r>
    </w:p>
    <w:p w:rsidR="00BD4389" w:rsidRDefault="00BD4389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неисполнение или ненадлежащее исполнение потребителем обязательств по оплате тепловой энергии (мощности) и (или) теплоносителя, в том числе обязательств по их предварительной оплате, если такое условие предусмотрено договором, а также нарушение условий договора о количестве, качестве и значениях термодинамических параметров возвращаемого теплоносителя и (или) нарушения режима потребления тепловой энергии, существенно влияющих на теплоснабжение других потребителей в данной системе теплоснабжения, а также</w:t>
      </w:r>
      <w:proofErr w:type="gramEnd"/>
      <w:r>
        <w:rPr>
          <w:rFonts w:ascii="Calibri" w:hAnsi="Calibri" w:cs="Calibri"/>
        </w:rPr>
        <w:t xml:space="preserve"> в случае несоблюдения установленных техническими регламентами обязательных требований безопасной эксплуатации </w:t>
      </w:r>
      <w:proofErr w:type="spellStart"/>
      <w:r>
        <w:rPr>
          <w:rFonts w:ascii="Calibri" w:hAnsi="Calibri" w:cs="Calibri"/>
        </w:rPr>
        <w:t>теплопотребляющих</w:t>
      </w:r>
      <w:proofErr w:type="spellEnd"/>
      <w:r>
        <w:rPr>
          <w:rFonts w:ascii="Calibri" w:hAnsi="Calibri" w:cs="Calibri"/>
        </w:rPr>
        <w:t xml:space="preserve"> установок;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прекращение обязатель</w:t>
      </w:r>
      <w:proofErr w:type="gramStart"/>
      <w:r>
        <w:rPr>
          <w:rFonts w:ascii="Calibri" w:hAnsi="Calibri" w:cs="Calibri"/>
        </w:rPr>
        <w:t>ств ст</w:t>
      </w:r>
      <w:proofErr w:type="gramEnd"/>
      <w:r>
        <w:rPr>
          <w:rFonts w:ascii="Calibri" w:hAnsi="Calibri" w:cs="Calibri"/>
        </w:rPr>
        <w:t>орон по договору теплоснабжения;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выявление фактов бездоговорного потребления тепловой энергии (мощности) и (или) теплоносителя;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возникновение (угроза возникновения) аварийных ситуаций в системе теплоснабжения;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наличие обращения потребителя о введении ограничения;</w:t>
      </w:r>
    </w:p>
    <w:p w:rsidR="00BD4389" w:rsidRDefault="00BD438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иные случаи, предусмотренные нормативными правовыми актами Российской Федерации или договором теплоснабжения.</w:t>
      </w:r>
    </w:p>
    <w:p w:rsidR="00BD4389" w:rsidRDefault="00BD4389">
      <w:pPr>
        <w:spacing w:after="1" w:line="220" w:lineRule="atLeast"/>
      </w:pPr>
      <w:hyperlink r:id="rId7" w:history="1">
        <w:r>
          <w:rPr>
            <w:rFonts w:ascii="Calibri" w:hAnsi="Calibri" w:cs="Calibri"/>
            <w:i/>
            <w:color w:val="0000FF"/>
          </w:rPr>
          <w:br/>
          <w:t>Постановление Правительства РФ от 08.08.2012 N 808 (ред. от 14.02.2020) "Об организации теплоснабжения в Российской Федерации и о внесении изменений в некоторые акты Правительства Российской Федерации" (вместе с "Правилами организации теплоснабжения в Российской Федерации")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p w:rsidR="00BD4389" w:rsidRDefault="00BD4389" w:rsidP="00385CF3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BD4389" w:rsidSect="00D82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DD0"/>
    <w:rsid w:val="0003752C"/>
    <w:rsid w:val="000D5A8A"/>
    <w:rsid w:val="00385CF3"/>
    <w:rsid w:val="003E1E43"/>
    <w:rsid w:val="00BD4389"/>
    <w:rsid w:val="00D8209C"/>
    <w:rsid w:val="00E4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7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DC9DB8D94FE4A6181551106D7E5DA949D79AFB14911EA7E559BD433CC3EEBDA1FBA4DEA4BDB462BF134086D3958AE705331DB410F1850B43w8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3232346303B45F5CE52604BFD2C6052103CCFE982802241C2100FDCC398283E8DB6F3F35DB330E6669A00492C8D9C5055EF52509709402KCw2E" TargetMode="External"/><Relationship Id="rId5" Type="http://schemas.openxmlformats.org/officeDocument/2006/relationships/hyperlink" Target="consultantplus://offline/ref=B23232346303B45F5CE52604BFD2C6052103CCFE982802241C2100FDCC398283E8DB6F3F35DB33086369A00492C8D9C5055EF52509709402KCw2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611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Тарасенко</dc:creator>
  <cp:keywords/>
  <dc:description/>
  <cp:lastModifiedBy>Егор Буханов</cp:lastModifiedBy>
  <cp:revision>5</cp:revision>
  <dcterms:created xsi:type="dcterms:W3CDTF">2016-10-10T04:08:00Z</dcterms:created>
  <dcterms:modified xsi:type="dcterms:W3CDTF">2021-02-24T04:49:00Z</dcterms:modified>
</cp:coreProperties>
</file>